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B0726" w:rsidRPr="00CB0726" w:rsidRDefault="00CB0726" w:rsidP="00CB0726">
      <w:r w:rsidRPr="00CB0726">
        <w:t xml:space="preserve">A KNV 04 Szerelhető konyhai elosztó rozsdamentes acél kivitelben készült, 4 db földelt aljzattal. A biztonságos használat érdekében gyermekvédelemmel ellátott. Maximum 3680 W-ig terhelhető. Praktikus kialakításának köszönhetően elhelyezheti vízszintesen vagy függőlegesen falra, sarokba, pultra, de akár felső szekrény alá is konyhájában. Rögzítheti öntapadós tépőzárral vagy csavarokkal. </w:t>
      </w:r>
    </w:p>
    <w:p w:rsidR="00CB0726" w:rsidRPr="00CB0726" w:rsidRDefault="00CB0726" w:rsidP="00CB0726">
      <w:r w:rsidRPr="00CB0726">
        <w:t xml:space="preserve">(A csavarokat nem tartalmazza a csomag.) Az elosztó kizárólag 3x 1,5 mm2 vezetékkel szerelhető. </w:t>
      </w:r>
    </w:p>
    <w:p w:rsidR="00CB0726" w:rsidRPr="00CB0726" w:rsidRDefault="00CB0726" w:rsidP="00CB0726">
      <w:r w:rsidRPr="00CB0726">
        <w:t>Vásároljon megbízható hálózati elosztót és oldja meg egyszerűen a konyhai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B0726" w:rsidRDefault="00CB0726" w:rsidP="00CB0726">
      <w:r>
        <w:t>4 földelt aljzat gyermekvédelemmel ellátva</w:t>
      </w:r>
    </w:p>
    <w:p w:rsidR="00CB0726" w:rsidRDefault="00CB0726" w:rsidP="00CB0726">
      <w:proofErr w:type="gramStart"/>
      <w:r>
        <w:t>rozsdamentes</w:t>
      </w:r>
      <w:proofErr w:type="gramEnd"/>
      <w:r>
        <w:t xml:space="preserve"> acél</w:t>
      </w:r>
    </w:p>
    <w:p w:rsidR="00CB0726" w:rsidRDefault="00CB0726" w:rsidP="00CB0726">
      <w:proofErr w:type="gramStart"/>
      <w:r>
        <w:t>vízszintesen</w:t>
      </w:r>
      <w:proofErr w:type="gramEnd"/>
      <w:r>
        <w:t xml:space="preserve"> vagy függőlegesen falra, sarokba, pultra, felső szekrény alá</w:t>
      </w:r>
    </w:p>
    <w:p w:rsidR="00CB0726" w:rsidRDefault="00CB0726" w:rsidP="00CB0726">
      <w:proofErr w:type="gramStart"/>
      <w:r>
        <w:t>rögzíthető</w:t>
      </w:r>
      <w:proofErr w:type="gramEnd"/>
    </w:p>
    <w:p w:rsidR="00CB0726" w:rsidRDefault="00CB0726" w:rsidP="00CB0726">
      <w:proofErr w:type="gramStart"/>
      <w:r>
        <w:t>rögzítés</w:t>
      </w:r>
      <w:proofErr w:type="gramEnd"/>
      <w:r>
        <w:t xml:space="preserve"> öntapadós tépőzárral</w:t>
      </w:r>
    </w:p>
    <w:p w:rsidR="00CB0726" w:rsidRDefault="00CB0726" w:rsidP="00CB0726">
      <w:proofErr w:type="gramStart"/>
      <w:r>
        <w:t>méret</w:t>
      </w:r>
      <w:proofErr w:type="gramEnd"/>
      <w:r>
        <w:t>: 5,8 x 28,2 x 10,5 cm</w:t>
      </w:r>
    </w:p>
    <w:p w:rsidR="00CB0726" w:rsidRDefault="00CB0726" w:rsidP="00CB0726"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481B83" w:rsidRPr="00481B83" w:rsidRDefault="00CB0726" w:rsidP="00CB0726">
      <w:r>
        <w:t>Kizárólag 3 x 1,5 mm2 vezetékkel szerelhető!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2022-07-25T09:31:00Z</dcterms:created>
  <dcterms:modified xsi:type="dcterms:W3CDTF">2022-07-25T09:31:00Z</dcterms:modified>
</cp:coreProperties>
</file>